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F78B" w14:textId="77777777" w:rsidR="0041090D" w:rsidRPr="00E21E0F" w:rsidRDefault="0041090D" w:rsidP="0041090D">
      <w:pPr>
        <w:keepNext/>
        <w:keepLines/>
        <w:spacing w:before="360" w:after="240" w:line="259" w:lineRule="auto"/>
        <w:ind w:left="432" w:hanging="432"/>
        <w:outlineLvl w:val="0"/>
        <w:rPr>
          <w:rFonts w:ascii="Cambria" w:eastAsia="Times New Roman" w:hAnsi="Cambria" w:cs="Comic Sans MS"/>
          <w:bCs/>
          <w:color w:val="000000"/>
          <w:kern w:val="0"/>
          <w:lang w:eastAsia="nb-NO"/>
        </w:rPr>
      </w:pPr>
      <w:bookmarkStart w:id="0" w:name="_Toc80955024"/>
      <w:r w:rsidRPr="00E21E0F">
        <w:rPr>
          <w:rFonts w:ascii="Cambria" w:eastAsia="Times New Roman" w:hAnsi="Cambria" w:cs="Times New Roman"/>
          <w:color w:val="0F4761"/>
          <w:kern w:val="0"/>
          <w:sz w:val="32"/>
          <w:szCs w:val="32"/>
          <w:lang w:eastAsia="nb-NO"/>
        </w:rPr>
        <w:t>Førskoleprogram - overgang barnehage/skole</w:t>
      </w:r>
      <w:bookmarkEnd w:id="0"/>
    </w:p>
    <w:p w14:paraId="6DF978C5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Times New Roman" w:hAnsi="Calibri Light" w:cs="Calibri Light"/>
          <w:kern w:val="0"/>
          <w:lang w:eastAsia="nb-NO"/>
        </w:rPr>
      </w:pPr>
      <w:r w:rsidRPr="00E21E0F">
        <w:rPr>
          <w:rFonts w:ascii="Calibri Light" w:eastAsia="Times New Roman" w:hAnsi="Calibri Light" w:cs="Calibri Light"/>
          <w:kern w:val="0"/>
          <w:lang w:eastAsia="nb-NO"/>
        </w:rPr>
        <w:t xml:space="preserve">Barnehagen sin førskolegruppe heter </w:t>
      </w:r>
      <w:r w:rsidRPr="00E21E0F">
        <w:rPr>
          <w:rFonts w:ascii="Calibri Light" w:eastAsia="Times New Roman" w:hAnsi="Calibri Light" w:cs="Calibri Light"/>
          <w:b/>
          <w:kern w:val="0"/>
          <w:lang w:eastAsia="nb-NO"/>
        </w:rPr>
        <w:t>Tøys og Tull</w:t>
      </w:r>
      <w:r w:rsidRPr="00E21E0F">
        <w:rPr>
          <w:rFonts w:ascii="Calibri Light" w:eastAsia="Times New Roman" w:hAnsi="Calibri Light" w:cs="Calibri Light"/>
          <w:kern w:val="0"/>
          <w:lang w:eastAsia="nb-NO"/>
        </w:rPr>
        <w:t>. Det er et navn som for mange år siden ble laget av barna selv. I arbeidet med førskolegruppa har vi valgt å ta i bruk den gode og ulike kompetansen vi har i personalgruppen. Gjennom året har vi pedagogisk opplegg med tanke på alle de 7 fagområdene</w:t>
      </w:r>
    </w:p>
    <w:p w14:paraId="169AFF47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Times New Roman" w:hAnsi="Calibri Light" w:cs="Calibri Light"/>
          <w:kern w:val="0"/>
          <w:lang w:eastAsia="nb-NO"/>
        </w:rPr>
      </w:pPr>
    </w:p>
    <w:p w14:paraId="533FF4DF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  <w:bookmarkStart w:id="1" w:name="_Hlk166580100"/>
      <w:r w:rsidRPr="00E21E0F">
        <w:rPr>
          <w:rFonts w:ascii="Calibri Light" w:eastAsia="Calibri" w:hAnsi="Calibri Light" w:cs="Calibri Light"/>
        </w:rPr>
        <w:t xml:space="preserve">Førskolegjengen, Tøys og Tull, møtes 4 dager i ukene 39, 43 og 47, før jul, og 3, 8, 16 og 21 etter jul. </w:t>
      </w:r>
    </w:p>
    <w:p w14:paraId="57A2040C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  <w:b/>
          <w:bCs/>
        </w:rPr>
      </w:pPr>
      <w:r w:rsidRPr="00E21E0F">
        <w:rPr>
          <w:rFonts w:ascii="Calibri Light" w:eastAsia="Calibri" w:hAnsi="Calibri Light" w:cs="Calibri Light"/>
        </w:rPr>
        <w:t xml:space="preserve">Disse ukene møtes skolestarterne, fra alle avdelingene </w:t>
      </w:r>
      <w:r>
        <w:rPr>
          <w:rFonts w:ascii="Calibri Light" w:eastAsia="Calibri" w:hAnsi="Calibri Light" w:cs="Calibri Light"/>
        </w:rPr>
        <w:t>ute</w:t>
      </w:r>
      <w:r w:rsidRPr="00E21E0F">
        <w:rPr>
          <w:rFonts w:ascii="Calibri Light" w:eastAsia="Calibri" w:hAnsi="Calibri Light" w:cs="Calibri Light"/>
        </w:rPr>
        <w:t xml:space="preserve"> sammen med </w:t>
      </w:r>
      <w:r w:rsidRPr="00E21E0F">
        <w:rPr>
          <w:rFonts w:ascii="Calibri Light" w:eastAsia="Calibri" w:hAnsi="Calibri Light" w:cs="Calibri Light"/>
          <w:b/>
          <w:bCs/>
        </w:rPr>
        <w:t>Anne Gunn og Silje.</w:t>
      </w:r>
    </w:p>
    <w:bookmarkEnd w:id="1"/>
    <w:p w14:paraId="7D8235EB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</w:p>
    <w:p w14:paraId="075B785A" w14:textId="77777777" w:rsidR="0041090D" w:rsidRPr="00594590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  <w:b/>
          <w:bCs/>
          <w:i/>
          <w:iCs/>
        </w:rPr>
      </w:pPr>
      <w:bookmarkStart w:id="2" w:name="_Hlk135116553"/>
      <w:r w:rsidRPr="00E21E0F">
        <w:rPr>
          <w:rFonts w:ascii="Calibri Light" w:eastAsia="Calibri" w:hAnsi="Calibri Light" w:cs="Calibri Light"/>
        </w:rPr>
        <w:t xml:space="preserve">Gjennom hele året skal vi legge vekt på bøker, sanger og rim og regler. Vi ønsker å inspirere, oppdage og kose oss i naturen i nærmiljøet. </w:t>
      </w:r>
      <w:r w:rsidRPr="00594590">
        <w:rPr>
          <w:rFonts w:ascii="Calibri Light" w:eastAsia="Calibri" w:hAnsi="Calibri Light" w:cs="Calibri Light"/>
          <w:b/>
          <w:bCs/>
          <w:i/>
          <w:iCs/>
        </w:rPr>
        <w:t>Vi vil være mest mulig ute på tur, som gir fordeler for både kropp, hjerne og følelsesliv.</w:t>
      </w:r>
    </w:p>
    <w:p w14:paraId="5B24D176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  <w:r w:rsidRPr="00E21E0F">
        <w:rPr>
          <w:rFonts w:ascii="Calibri Light" w:eastAsia="Calibri" w:hAnsi="Calibri Light" w:cs="Calibri Light"/>
        </w:rPr>
        <w:t xml:space="preserve">I samlingene våre skal barna øve på å si navn, etternavn, adresse og fødselsdato. </w:t>
      </w:r>
    </w:p>
    <w:p w14:paraId="2E84819F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</w:p>
    <w:p w14:paraId="2C6D7DDD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  <w:r w:rsidRPr="00E21E0F">
        <w:rPr>
          <w:rFonts w:ascii="Calibri Light" w:eastAsia="Calibri" w:hAnsi="Calibri Light" w:cs="Calibri Light"/>
        </w:rPr>
        <w:t xml:space="preserve"> </w:t>
      </w:r>
      <w:bookmarkEnd w:id="2"/>
      <w:r w:rsidRPr="00E21E0F">
        <w:rPr>
          <w:rFonts w:ascii="Calibri Light" w:eastAsia="Calibri" w:hAnsi="Calibri Light" w:cs="Calibri Light"/>
        </w:rPr>
        <w:t xml:space="preserve">På høsten skal vi blant annet bli kjent, leke og gå tur sammen. Det er viktig å skape gode relasjoner og trivsel i gruppa. </w:t>
      </w:r>
    </w:p>
    <w:p w14:paraId="7F825D99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</w:p>
    <w:p w14:paraId="474DC060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  <w:r w:rsidRPr="00E21E0F">
        <w:rPr>
          <w:rFonts w:ascii="Calibri Light" w:eastAsia="Calibri" w:hAnsi="Calibri Light" w:cs="Calibri Light"/>
        </w:rPr>
        <w:t>På våren vil vi legge vekt på «overgangssekken», som er en sekk som inneholder bl.a. bøker, sanger, og rim og regler. Innholdet i denne sekken vil barna møte når de begynner i 1. klasse. Dermed møter de noe trygt og kjent når de kommer til SFO og skolen.</w:t>
      </w:r>
    </w:p>
    <w:p w14:paraId="0CD9FE37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</w:p>
    <w:p w14:paraId="21FA4791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  <w:r w:rsidRPr="00E21E0F">
        <w:rPr>
          <w:rFonts w:ascii="Calibri Light" w:eastAsia="Calibri" w:hAnsi="Calibri Light" w:cs="Calibri Light"/>
        </w:rPr>
        <w:t>På våren vil vi i tillegg besøke de ulike skolene som barna skal begynne på og lære oss ulike sangleker.</w:t>
      </w:r>
    </w:p>
    <w:p w14:paraId="19985960" w14:textId="77777777" w:rsidR="0041090D" w:rsidRPr="00E21E0F" w:rsidRDefault="0041090D" w:rsidP="0041090D">
      <w:pPr>
        <w:spacing w:after="0" w:line="240" w:lineRule="auto"/>
        <w:ind w:left="432"/>
        <w:rPr>
          <w:rFonts w:ascii="Calibri Light" w:eastAsia="Calibri" w:hAnsi="Calibri Light" w:cs="Calibri Light"/>
        </w:rPr>
      </w:pPr>
    </w:p>
    <w:p w14:paraId="04A9673C" w14:textId="77777777" w:rsidR="0041090D" w:rsidRPr="00E21E0F" w:rsidRDefault="0041090D" w:rsidP="0041090D">
      <w:pPr>
        <w:spacing w:after="0" w:line="240" w:lineRule="auto"/>
        <w:ind w:left="432"/>
        <w:rPr>
          <w:rFonts w:ascii="Cambria" w:eastAsia="Times New Roman" w:hAnsi="Cambria" w:cs="Times New Roman"/>
          <w:kern w:val="0"/>
          <w:lang w:eastAsia="nb-NO"/>
        </w:rPr>
      </w:pPr>
      <w:r w:rsidRPr="00E21E0F">
        <w:rPr>
          <w:rFonts w:ascii="Cambria" w:eastAsia="Times New Roman" w:hAnsi="Cambria" w:cs="Times New Roman"/>
          <w:kern w:val="0"/>
          <w:lang w:eastAsia="nb-NO"/>
        </w:rPr>
        <w:t>Anne Gunn og Silje har ansvar for Tøys og Tull.</w:t>
      </w:r>
    </w:p>
    <w:p w14:paraId="71EA147A" w14:textId="77777777" w:rsidR="0041090D" w:rsidRPr="00E21E0F" w:rsidRDefault="0041090D" w:rsidP="0041090D">
      <w:pPr>
        <w:spacing w:after="0" w:line="240" w:lineRule="auto"/>
        <w:rPr>
          <w:rFonts w:ascii="Cambria" w:eastAsia="Times New Roman" w:hAnsi="Cambria" w:cs="Times New Roman"/>
          <w:kern w:val="0"/>
          <w:lang w:eastAsia="nb-NO"/>
        </w:rPr>
      </w:pPr>
    </w:p>
    <w:p w14:paraId="3C20888D" w14:textId="77777777" w:rsidR="0041090D" w:rsidRPr="00E21E0F" w:rsidRDefault="0041090D" w:rsidP="0041090D">
      <w:pPr>
        <w:keepNext/>
        <w:keepLines/>
        <w:numPr>
          <w:ilvl w:val="1"/>
          <w:numId w:val="0"/>
        </w:numPr>
        <w:spacing w:before="360" w:after="240" w:line="259" w:lineRule="auto"/>
        <w:ind w:left="576" w:hanging="576"/>
        <w:outlineLvl w:val="1"/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</w:pPr>
      <w:bookmarkStart w:id="3" w:name="_Toc80955025"/>
    </w:p>
    <w:p w14:paraId="4723695B" w14:textId="77777777" w:rsidR="0041090D" w:rsidRPr="00E21E0F" w:rsidRDefault="0041090D" w:rsidP="0041090D">
      <w:pPr>
        <w:keepNext/>
        <w:keepLines/>
        <w:numPr>
          <w:ilvl w:val="1"/>
          <w:numId w:val="0"/>
        </w:numPr>
        <w:spacing w:before="360" w:after="240" w:line="259" w:lineRule="auto"/>
        <w:ind w:left="576" w:hanging="576"/>
        <w:jc w:val="center"/>
        <w:outlineLvl w:val="1"/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</w:pPr>
      <w:r>
        <w:rPr>
          <w:rFonts w:ascii="Cambria" w:eastAsia="Times New Roman" w:hAnsi="Cambria" w:cs="Times New Roman"/>
          <w:noProof/>
          <w:color w:val="0F4761"/>
          <w:kern w:val="0"/>
          <w:sz w:val="28"/>
          <w:szCs w:val="26"/>
          <w:lang w:eastAsia="nb-NO"/>
        </w:rPr>
        <w:drawing>
          <wp:inline distT="0" distB="0" distL="0" distR="0" wp14:anchorId="66D66C61" wp14:editId="4B08A72B">
            <wp:extent cx="4443043" cy="2981325"/>
            <wp:effectExtent l="0" t="0" r="0" b="0"/>
            <wp:docPr id="214219825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70" cy="29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DA39F" w14:textId="77777777" w:rsidR="0041090D" w:rsidRDefault="0041090D" w:rsidP="0041090D">
      <w:pPr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</w:pPr>
      <w:r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  <w:br w:type="page"/>
      </w:r>
    </w:p>
    <w:p w14:paraId="38CAE341" w14:textId="77777777" w:rsidR="0041090D" w:rsidRPr="00E21E0F" w:rsidRDefault="0041090D" w:rsidP="0041090D">
      <w:pPr>
        <w:keepNext/>
        <w:keepLines/>
        <w:numPr>
          <w:ilvl w:val="1"/>
          <w:numId w:val="0"/>
        </w:numPr>
        <w:spacing w:before="360" w:after="240" w:line="259" w:lineRule="auto"/>
        <w:ind w:left="576" w:hanging="576"/>
        <w:outlineLvl w:val="1"/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</w:pPr>
      <w:r w:rsidRPr="00E21E0F">
        <w:rPr>
          <w:rFonts w:ascii="Cambria" w:eastAsia="Times New Roman" w:hAnsi="Cambria" w:cs="Times New Roman"/>
          <w:color w:val="0F4761"/>
          <w:kern w:val="0"/>
          <w:sz w:val="28"/>
          <w:szCs w:val="26"/>
          <w:lang w:eastAsia="nb-NO"/>
        </w:rPr>
        <w:lastRenderedPageBreak/>
        <w:t>Program for arbeidet med førskolebarna</w:t>
      </w:r>
      <w:bookmarkEnd w:id="3"/>
    </w:p>
    <w:p w14:paraId="5A7CFBF2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7507"/>
      </w:tblGrid>
      <w:tr w:rsidR="0041090D" w:rsidRPr="00E21E0F" w14:paraId="78E3C1C8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49C2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b/>
                <w:kern w:val="0"/>
                <w:lang w:eastAsia="nb-NO"/>
              </w:rPr>
            </w:pPr>
            <w:bookmarkStart w:id="4" w:name="_Hlk166579327"/>
            <w:r w:rsidRPr="00E21E0F">
              <w:rPr>
                <w:rFonts w:ascii="Aptos Display" w:eastAsia="Times New Roman" w:hAnsi="Aptos Display" w:cs="Aptos Display"/>
                <w:b/>
                <w:kern w:val="0"/>
                <w:lang w:eastAsia="nb-NO"/>
              </w:rPr>
              <w:t>Uke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5EF5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lang w:eastAsia="nb-NO"/>
              </w:rPr>
              <w:t xml:space="preserve">                              TEMA</w:t>
            </w:r>
          </w:p>
        </w:tc>
      </w:tr>
      <w:tr w:rsidR="0041090D" w:rsidRPr="00E21E0F" w14:paraId="4F064B6C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FB42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36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F881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Etikk, religion og filosofi: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Undringstimen</w:t>
            </w:r>
          </w:p>
        </w:tc>
      </w:tr>
      <w:tr w:rsidR="0041090D" w:rsidRPr="00E21E0F" w14:paraId="4EACF9E4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50EA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37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35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Lesegrupper</w:t>
            </w:r>
            <w:r w:rsidRPr="00E21E0F">
              <w:rPr>
                <w:rFonts w:ascii="Aptos Display" w:eastAsia="Times New Roman" w:hAnsi="Aptos Display" w:cs="Aptos Display"/>
                <w:b/>
                <w:bCs/>
                <w:kern w:val="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41090D" w:rsidRPr="00E21E0F" w14:paraId="60C7E372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73F9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38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9F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Lesegrupper</w:t>
            </w:r>
          </w:p>
        </w:tc>
      </w:tr>
      <w:tr w:rsidR="0041090D" w:rsidRPr="00E21E0F" w14:paraId="02EDAE15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6487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39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8042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«Tøys og tull» uke, for 5 åringene</w:t>
            </w:r>
          </w:p>
          <w:p w14:paraId="3E634F8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Nærmiljø og samfunn: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Tur til </w:t>
            </w:r>
            <w:proofErr w:type="spellStart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Stokkavannet</w:t>
            </w:r>
            <w:proofErr w:type="spellEnd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41090D" w:rsidRPr="00E21E0F" w14:paraId="541F7F7D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012A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A889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Lesegrupper</w:t>
            </w:r>
          </w:p>
        </w:tc>
      </w:tr>
      <w:tr w:rsidR="0041090D" w:rsidRPr="00E21E0F" w14:paraId="23EBA6DB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B194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6C6F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Høstferie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 2026</w:t>
            </w:r>
          </w:p>
        </w:tc>
      </w:tr>
      <w:tr w:rsidR="0041090D" w:rsidRPr="00E21E0F" w14:paraId="7A6A4594" w14:textId="77777777" w:rsidTr="00221EC8">
        <w:trPr>
          <w:trHeight w:val="4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F2CE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9B1B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Lesegrupper</w:t>
            </w:r>
          </w:p>
        </w:tc>
      </w:tr>
      <w:tr w:rsidR="0041090D" w:rsidRPr="00E21E0F" w14:paraId="1DF6359E" w14:textId="77777777" w:rsidTr="00221EC8">
        <w:trPr>
          <w:trHeight w:val="4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38BF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EC8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>-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 xml:space="preserve"> «Tøys og tull» uke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, for 5 åringene</w:t>
            </w:r>
          </w:p>
          <w:p w14:paraId="4992C0AB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Nærmiljø og samfunn: </w:t>
            </w:r>
            <w:proofErr w:type="spellStart"/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>Turdag</w:t>
            </w:r>
            <w:proofErr w:type="spellEnd"/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41090D" w:rsidRPr="00E21E0F" w14:paraId="57BC61A5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B8B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AF5D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strike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Formingsaktivitet/Tegnekurs</w:t>
            </w:r>
          </w:p>
        </w:tc>
      </w:tr>
      <w:tr w:rsidR="0041090D" w:rsidRPr="00E21E0F" w14:paraId="6A11084F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F21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bookmarkStart w:id="5" w:name="_Hlk194994405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D2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Formingsaktivitet/Tegnekurs</w:t>
            </w:r>
          </w:p>
        </w:tc>
      </w:tr>
      <w:tr w:rsidR="0041090D" w:rsidRPr="00E21E0F" w14:paraId="1E085E39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AB0C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7D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Formingsaktivitet/Tegnekurs</w:t>
            </w:r>
          </w:p>
        </w:tc>
      </w:tr>
      <w:bookmarkEnd w:id="5"/>
      <w:tr w:rsidR="0041090D" w:rsidRPr="00E21E0F" w14:paraId="517D12A7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6861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298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- «Tøys og tull» uke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, for 5 åringene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41090D" w:rsidRPr="00E21E0F" w14:paraId="1279452C" w14:textId="77777777" w:rsidTr="00221EC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3F3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48-52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FE9A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Juleforberedelser på avdelingene / Juleferie </w:t>
            </w:r>
          </w:p>
        </w:tc>
      </w:tr>
      <w:bookmarkEnd w:id="4"/>
    </w:tbl>
    <w:p w14:paraId="515F59B0" w14:textId="77777777" w:rsidR="0041090D" w:rsidRPr="00E21E0F" w:rsidRDefault="0041090D" w:rsidP="0041090D">
      <w:pPr>
        <w:spacing w:after="0" w:line="276" w:lineRule="auto"/>
        <w:ind w:left="607"/>
        <w:rPr>
          <w:rFonts w:ascii="Cambria" w:eastAsia="Times New Roman" w:hAnsi="Cambria" w:cs="Arial"/>
          <w:kern w:val="0"/>
          <w:lang w:eastAsia="nb-NO"/>
        </w:rPr>
      </w:pPr>
    </w:p>
    <w:p w14:paraId="52009153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7AD3F591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080A267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51E32474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11FA6A95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4ED793F2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F537F22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01411B7D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9C83F9C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523D1C2A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0D6E4A0F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5B1BC9E9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541DCCC8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1645E608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12967E6D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27CD3F2" w14:textId="77777777" w:rsidR="0041090D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79DBB52A" w14:textId="77777777" w:rsidR="0041090D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7CC20CAE" w14:textId="77777777" w:rsidR="0041090D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B6D7C4D" w14:textId="77777777" w:rsidR="0041090D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72467102" w14:textId="77777777" w:rsidR="0041090D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136A4E2B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70458596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622ADA6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6B6C9158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Arial"/>
          <w:kern w:val="0"/>
          <w:lang w:eastAsia="nb-NO"/>
        </w:rPr>
      </w:pPr>
    </w:p>
    <w:p w14:paraId="3F10C738" w14:textId="77777777" w:rsidR="0041090D" w:rsidRPr="00E21E0F" w:rsidRDefault="0041090D" w:rsidP="0041090D">
      <w:pPr>
        <w:spacing w:after="0" w:line="276" w:lineRule="auto"/>
        <w:rPr>
          <w:rFonts w:ascii="Cambria" w:eastAsia="Times New Roman" w:hAnsi="Cambria" w:cs="Times New Roman"/>
          <w:kern w:val="0"/>
          <w:lang w:eastAsia="nb-NO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7483"/>
      </w:tblGrid>
      <w:tr w:rsidR="0041090D" w:rsidRPr="00E21E0F" w14:paraId="2FC4F5D5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8B4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bookmarkStart w:id="6" w:name="_Hlk166579625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3E32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Etikk, religion og filosofi: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Undringstimen</w:t>
            </w:r>
          </w:p>
        </w:tc>
      </w:tr>
      <w:tr w:rsidR="0041090D" w:rsidRPr="00E21E0F" w14:paraId="7085F688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CBEA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A3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- «Tøys og tull» uke, for 5 åringene </w:t>
            </w:r>
          </w:p>
        </w:tc>
      </w:tr>
      <w:tr w:rsidR="0041090D" w:rsidRPr="00E21E0F" w14:paraId="235B73BD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AA1A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A76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Antall, rom og form: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Matematiske begrep, lek med tall, former, mengder, spille spill m.m.</w:t>
            </w:r>
          </w:p>
        </w:tc>
      </w:tr>
      <w:tr w:rsidR="0041090D" w:rsidRPr="00E21E0F" w14:paraId="6B49E647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EF75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E28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Antall, rom og form: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Matematiske begrep, lek med tall, former, mengder, spille spill m.m.</w:t>
            </w:r>
          </w:p>
        </w:tc>
      </w:tr>
      <w:tr w:rsidR="0041090D" w:rsidRPr="00E21E0F" w14:paraId="38FA054D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1227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2C6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Antall, rom og form: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Matematiske begrep, lek med tall, former, mengder, spille spill m.m.</w:t>
            </w:r>
          </w:p>
        </w:tc>
      </w:tr>
      <w:tr w:rsidR="0041090D" w:rsidRPr="00E21E0F" w14:paraId="63941D94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1B2F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CD77" w14:textId="77777777" w:rsidR="0041090D" w:rsidRPr="000A33C8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Vinterferie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 2027</w:t>
            </w:r>
          </w:p>
        </w:tc>
      </w:tr>
      <w:tr w:rsidR="0041090D" w:rsidRPr="00E21E0F" w14:paraId="187A3791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9E51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645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- «Tøys og tull» uke, for 5 åringene </w:t>
            </w:r>
          </w:p>
        </w:tc>
      </w:tr>
      <w:tr w:rsidR="0041090D" w:rsidRPr="00E21E0F" w14:paraId="1FDA7C62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BBC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AEC5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Antall, rom og form: 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Matematiske begrep, lek med tall, former, mengder, spille spill m.m.</w:t>
            </w:r>
          </w:p>
        </w:tc>
      </w:tr>
      <w:tr w:rsidR="0041090D" w:rsidRPr="00E21E0F" w14:paraId="7152C2E8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73A7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bookmarkStart w:id="7" w:name="_Hlk68861316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0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/1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7C0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Påskeforberedelser på avdelingene</w:t>
            </w:r>
          </w:p>
        </w:tc>
      </w:tr>
      <w:tr w:rsidR="0041090D" w:rsidRPr="00E21E0F" w14:paraId="4B884BAF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235D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/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5B9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Påskeferie 202</w:t>
            </w:r>
            <w:r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7</w:t>
            </w:r>
          </w:p>
        </w:tc>
      </w:tr>
      <w:tr w:rsidR="0041090D" w:rsidRPr="00E21E0F" w14:paraId="63E31909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5483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A8F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Språkleker, tekstskaping m.m.</w:t>
            </w:r>
          </w:p>
        </w:tc>
      </w:tr>
      <w:tr w:rsidR="0041090D" w:rsidRPr="00E21E0F" w14:paraId="4E456A84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D5A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</w:t>
            </w:r>
            <w:r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B91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Språkleker, tekstskaping m.m.</w:t>
            </w:r>
          </w:p>
        </w:tc>
      </w:tr>
      <w:bookmarkEnd w:id="7"/>
      <w:tr w:rsidR="0041090D" w:rsidRPr="00E21E0F" w14:paraId="01172B6F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8EC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FF3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- «Tøys og tull» uke, for 5 åringene</w:t>
            </w:r>
          </w:p>
        </w:tc>
      </w:tr>
      <w:tr w:rsidR="0041090D" w:rsidRPr="00E21E0F" w14:paraId="51E9EB2B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FBE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27C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Kommunikasjon, språk og tekst: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Språkleker, tekstskaping m.m.</w:t>
            </w:r>
          </w:p>
        </w:tc>
      </w:tr>
      <w:tr w:rsidR="0041090D" w:rsidRPr="00E21E0F" w14:paraId="2D054183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E96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bookmarkStart w:id="8" w:name="_Hlk194995040"/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B6E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Finmotoriske aktiviteter</w:t>
            </w:r>
          </w:p>
        </w:tc>
      </w:tr>
      <w:bookmarkEnd w:id="8"/>
      <w:tr w:rsidR="0041090D" w:rsidRPr="00E21E0F" w14:paraId="0D97CC1B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B0F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853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Finmotoriske aktiviteter</w:t>
            </w:r>
          </w:p>
        </w:tc>
      </w:tr>
      <w:tr w:rsidR="0041090D" w:rsidRPr="00E21E0F" w14:paraId="28DA5169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58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9BA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- «Tøys og tull» uke, for 5 åringene</w:t>
            </w:r>
          </w:p>
        </w:tc>
      </w:tr>
      <w:tr w:rsidR="0041090D" w:rsidRPr="00E21E0F" w14:paraId="402A53C3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EA4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DF1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Sang og musikk</w:t>
            </w:r>
          </w:p>
        </w:tc>
      </w:tr>
      <w:tr w:rsidR="0041090D" w:rsidRPr="00E21E0F" w14:paraId="2CA506AE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82E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C78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 xml:space="preserve">- Kunst, kultur og kreativitet: </w:t>
            </w:r>
            <w:r w:rsidRPr="00E21E0F">
              <w:rPr>
                <w:rFonts w:ascii="Aptos Display" w:eastAsia="Times New Roman" w:hAnsi="Aptos Display" w:cs="Aptos Display"/>
                <w:bCs/>
                <w:kern w:val="0"/>
                <w:sz w:val="28"/>
                <w:szCs w:val="28"/>
                <w:lang w:eastAsia="nb-NO"/>
              </w:rPr>
              <w:t>Sang og musikk</w:t>
            </w:r>
          </w:p>
        </w:tc>
      </w:tr>
      <w:tr w:rsidR="0041090D" w:rsidRPr="00E21E0F" w14:paraId="67DFE8F6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7F1" w14:textId="77777777" w:rsidR="0041090D" w:rsidRPr="00E21E0F" w:rsidRDefault="0041090D" w:rsidP="00221EC8">
            <w:pPr>
              <w:spacing w:after="0" w:line="276" w:lineRule="auto"/>
              <w:jc w:val="center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46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b/>
                <w:bCs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b/>
                <w:kern w:val="0"/>
                <w:sz w:val="28"/>
                <w:szCs w:val="28"/>
                <w:lang w:eastAsia="nb-NO"/>
              </w:rPr>
              <w:t>- Kropp, bevegelse, mat og helse:</w:t>
            </w: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 xml:space="preserve"> Joggetur</w:t>
            </w:r>
          </w:p>
        </w:tc>
      </w:tr>
      <w:tr w:rsidR="0041090D" w:rsidRPr="00E21E0F" w14:paraId="7371E6E5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727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837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  <w:r w:rsidRPr="00E21E0F"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  <w:t>Avslutningstur (kommer tilbake til dato og info. om denne turen)</w:t>
            </w:r>
          </w:p>
        </w:tc>
      </w:tr>
      <w:tr w:rsidR="0041090D" w:rsidRPr="00E21E0F" w14:paraId="1BAE98F9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520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93B" w14:textId="77777777" w:rsidR="0041090D" w:rsidRPr="00E21E0F" w:rsidRDefault="0041090D" w:rsidP="00221EC8">
            <w:pPr>
              <w:spacing w:after="0" w:line="276" w:lineRule="auto"/>
              <w:rPr>
                <w:rFonts w:ascii="Aptos Display" w:eastAsia="Times New Roman" w:hAnsi="Aptos Display" w:cs="Aptos Display"/>
                <w:kern w:val="0"/>
                <w:sz w:val="28"/>
                <w:szCs w:val="28"/>
                <w:lang w:eastAsia="nb-NO"/>
              </w:rPr>
            </w:pPr>
          </w:p>
        </w:tc>
      </w:tr>
      <w:tr w:rsidR="0041090D" w:rsidRPr="00E21E0F" w14:paraId="606A2244" w14:textId="77777777" w:rsidTr="00221EC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873" w14:textId="77777777" w:rsidR="0041090D" w:rsidRPr="00E21E0F" w:rsidRDefault="0041090D" w:rsidP="00221EC8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8"/>
                <w:szCs w:val="28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BE5" w14:textId="77777777" w:rsidR="0041090D" w:rsidRPr="00E21E0F" w:rsidRDefault="0041090D" w:rsidP="00221EC8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8"/>
                <w:szCs w:val="28"/>
                <w:lang w:eastAsia="nb-NO"/>
              </w:rPr>
            </w:pPr>
          </w:p>
        </w:tc>
      </w:tr>
    </w:tbl>
    <w:p w14:paraId="62B17121" w14:textId="77777777" w:rsidR="0041090D" w:rsidRPr="00E21E0F" w:rsidRDefault="0041090D" w:rsidP="0041090D">
      <w:pPr>
        <w:spacing w:after="0" w:line="276" w:lineRule="auto"/>
        <w:ind w:left="607"/>
        <w:rPr>
          <w:rFonts w:ascii="Cambria" w:eastAsia="Times New Roman" w:hAnsi="Cambria" w:cs="Times New Roman"/>
          <w:kern w:val="0"/>
          <w:lang w:eastAsia="nb-NO"/>
        </w:rPr>
      </w:pPr>
    </w:p>
    <w:bookmarkEnd w:id="6"/>
    <w:p w14:paraId="4C4DE471" w14:textId="77777777" w:rsidR="0041090D" w:rsidRPr="00E21E0F" w:rsidRDefault="0041090D" w:rsidP="0041090D">
      <w:pPr>
        <w:spacing w:after="0" w:line="276" w:lineRule="auto"/>
        <w:ind w:left="432"/>
        <w:rPr>
          <w:rFonts w:ascii="Cambria" w:eastAsia="Times New Roman" w:hAnsi="Cambria" w:cs="Arial"/>
          <w:b/>
          <w:kern w:val="0"/>
          <w:lang w:eastAsia="nb-NO"/>
        </w:rPr>
      </w:pPr>
    </w:p>
    <w:p w14:paraId="63419AA4" w14:textId="77777777" w:rsidR="0041090D" w:rsidRPr="00E21E0F" w:rsidRDefault="0041090D" w:rsidP="0041090D">
      <w:pPr>
        <w:spacing w:after="0" w:line="276" w:lineRule="auto"/>
        <w:ind w:left="432"/>
        <w:rPr>
          <w:rFonts w:ascii="Cambria" w:eastAsia="Times New Roman" w:hAnsi="Cambria" w:cs="Arial"/>
          <w:kern w:val="0"/>
          <w:lang w:eastAsia="nb-NO"/>
        </w:rPr>
      </w:pPr>
      <w:r w:rsidRPr="00E21E0F">
        <w:rPr>
          <w:rFonts w:ascii="Cambria" w:eastAsia="Times New Roman" w:hAnsi="Cambria" w:cs="Arial"/>
          <w:b/>
          <w:kern w:val="0"/>
          <w:lang w:eastAsia="nb-NO"/>
        </w:rPr>
        <w:t>NB!</w:t>
      </w:r>
      <w:r w:rsidRPr="00E21E0F">
        <w:rPr>
          <w:rFonts w:ascii="Cambria" w:eastAsia="Times New Roman" w:hAnsi="Cambria" w:cs="Arial"/>
          <w:kern w:val="0"/>
          <w:lang w:eastAsia="nb-NO"/>
        </w:rPr>
        <w:tab/>
        <w:t>Det kan bli endringer underveis</w:t>
      </w:r>
    </w:p>
    <w:p w14:paraId="72825886" w14:textId="77777777" w:rsidR="007273AA" w:rsidRDefault="007273AA"/>
    <w:sectPr w:rsidR="007273AA" w:rsidSect="00586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6"/>
    <w:rsid w:val="003F2FEF"/>
    <w:rsid w:val="0041090D"/>
    <w:rsid w:val="00586DF5"/>
    <w:rsid w:val="006964E6"/>
    <w:rsid w:val="007273AA"/>
    <w:rsid w:val="00960C77"/>
    <w:rsid w:val="00C07ABE"/>
    <w:rsid w:val="00D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D0CA"/>
  <w15:chartTrackingRefBased/>
  <w15:docId w15:val="{EE4B0E62-3891-44EB-9591-B5965716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0D"/>
  </w:style>
  <w:style w:type="paragraph" w:styleId="Overskrift1">
    <w:name w:val="heading 1"/>
    <w:basedOn w:val="Normal"/>
    <w:next w:val="Normal"/>
    <w:link w:val="Overskrift1Tegn"/>
    <w:uiPriority w:val="9"/>
    <w:qFormat/>
    <w:rsid w:val="0069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64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64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64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64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64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64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64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64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64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64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6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Lindaas - Dusavik barnehage</dc:creator>
  <cp:keywords/>
  <dc:description/>
  <cp:lastModifiedBy>Frøydis Lindaas - Dusavik barnehage</cp:lastModifiedBy>
  <cp:revision>3</cp:revision>
  <dcterms:created xsi:type="dcterms:W3CDTF">2026-03-16T09:14:00Z</dcterms:created>
  <dcterms:modified xsi:type="dcterms:W3CDTF">2026-04-29T08:24:00Z</dcterms:modified>
</cp:coreProperties>
</file>