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706B9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bookmarkStart w:id="0" w:name="_GoBack"/>
      <w:bookmarkEnd w:id="0"/>
      <w:r w:rsidRPr="00E9155A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OPPDATERTE REGLER FOR BRUK AV barnehagenes og skolenes omsorgstilbud per 16.03.2020</w:t>
      </w:r>
      <w:r w:rsidRPr="00E9155A"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5BC9DE91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6A6C4826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5718D416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Barnehagene og skolene har et omsorgstilbud for barn av foreldre/foresatte som har kritiske samfunnsfunksjoner eller virksomhetskritiske oppgaver. 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6E8D3A9D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3B0E8515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Omsorgstilbudet gjelder for </w:t>
      </w:r>
      <w:r w:rsidRPr="00E9155A">
        <w:rPr>
          <w:rStyle w:val="normaltextrun"/>
          <w:rFonts w:ascii="Calibri" w:hAnsi="Calibri" w:cs="Calibri"/>
          <w:b/>
          <w:bCs/>
          <w:sz w:val="22"/>
          <w:szCs w:val="22"/>
        </w:rPr>
        <w:t>barn i barnehage og elever under 12 år, og for barn med særlige omsorgsbehov</w:t>
      </w:r>
      <w:r w:rsidRPr="00E9155A">
        <w:rPr>
          <w:rStyle w:val="normaltextrun"/>
          <w:rFonts w:ascii="Calibri" w:hAnsi="Calibri" w:cs="Calibri"/>
          <w:sz w:val="22"/>
          <w:szCs w:val="22"/>
        </w:rPr>
        <w:t> som ikke kan ivaretas når barnehage, skole eller andre dagtilbud er stengt. 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37144DC5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0F861EC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b/>
          <w:bCs/>
          <w:sz w:val="22"/>
          <w:szCs w:val="22"/>
        </w:rPr>
        <w:t>Hvem kan benytte omsorgstilbudet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73D16F07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Terskelen for å få tilbud ligger høyt av hensyn til smittevern. Derfor bør dette tilbudet begrenses så mye som mulig. </w:t>
      </w:r>
      <w:r w:rsidRPr="00E9155A">
        <w:rPr>
          <w:rStyle w:val="normaltextrun"/>
          <w:rFonts w:ascii="Calibri" w:hAnsi="Calibri" w:cs="Calibri"/>
          <w:sz w:val="22"/>
          <w:szCs w:val="22"/>
        </w:rPr>
        <w:t>Hovedmålet er å redusere risiko for smitte av </w:t>
      </w:r>
      <w:proofErr w:type="spellStart"/>
      <w:r w:rsidRPr="00E9155A">
        <w:rPr>
          <w:rStyle w:val="spellingerror"/>
          <w:rFonts w:ascii="Calibri" w:hAnsi="Calibri" w:cs="Calibri"/>
          <w:sz w:val="22"/>
          <w:szCs w:val="22"/>
        </w:rPr>
        <w:t>Koronavirus</w:t>
      </w:r>
      <w:proofErr w:type="spellEnd"/>
      <w:r w:rsidRPr="00E9155A">
        <w:rPr>
          <w:rStyle w:val="normaltextrun"/>
          <w:rFonts w:ascii="Calibri" w:hAnsi="Calibri" w:cs="Calibri"/>
          <w:sz w:val="22"/>
          <w:szCs w:val="22"/>
        </w:rPr>
        <w:t> samtidig som man opprettholder viktige samfunnsfunksjoner.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449D46A5" w14:textId="77777777" w:rsidR="00414E38" w:rsidRPr="00E9155A" w:rsidRDefault="00414E38" w:rsidP="00414E3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Det er to muligheter for å få tilbud: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60ABFF62" w14:textId="77777777" w:rsidR="00414E38" w:rsidRPr="00E9155A" w:rsidRDefault="00414E38" w:rsidP="00414E38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Personell i </w:t>
      </w:r>
      <w:hyperlink r:id="rId8" w:anchor="kritiskesamfunnsfunksjoner" w:tgtFrame="_blank" w:history="1">
        <w:r w:rsidRPr="00E9155A">
          <w:rPr>
            <w:rStyle w:val="normaltextrun"/>
            <w:rFonts w:ascii="Calibri" w:hAnsi="Calibri" w:cs="Calibri"/>
            <w:color w:val="303030"/>
            <w:sz w:val="22"/>
            <w:szCs w:val="22"/>
            <w:u w:val="single"/>
          </w:rPr>
          <w:t>kritisk samfunnsfunksjon</w:t>
        </w:r>
      </w:hyperlink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. 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41712B77" w14:textId="77777777" w:rsidR="00414E38" w:rsidRPr="00E9155A" w:rsidRDefault="00414E38" w:rsidP="00414E38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Personell med andre </w:t>
      </w:r>
      <w:r w:rsidRPr="00E9155A">
        <w:rPr>
          <w:rStyle w:val="normaltextrun"/>
          <w:rFonts w:ascii="Calibri" w:hAnsi="Calibri" w:cs="Calibri"/>
          <w:color w:val="303030"/>
          <w:sz w:val="22"/>
          <w:szCs w:val="22"/>
          <w:u w:val="single"/>
        </w:rPr>
        <w:t>virksomhetskritiske oppgaver</w:t>
      </w: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 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D9D5E68" w14:textId="77777777" w:rsidR="00E9155A" w:rsidRDefault="00E9155A" w:rsidP="00414E38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color w:val="303030"/>
          <w:sz w:val="22"/>
          <w:szCs w:val="22"/>
        </w:rPr>
      </w:pPr>
    </w:p>
    <w:p w14:paraId="093B7E06" w14:textId="77777777" w:rsidR="00414E38" w:rsidRPr="00E9155A" w:rsidRDefault="00414E38" w:rsidP="00E9155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For både punkt 1 og punkt 2 gjelder det at: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4A5E4F2C" w14:textId="77777777" w:rsidR="00414E38" w:rsidRPr="00E9155A" w:rsidRDefault="00414E38" w:rsidP="00414E38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Barnet skal være under 12 år.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1F101E28" w14:textId="77777777" w:rsidR="00414E38" w:rsidRPr="00E9155A" w:rsidRDefault="00414E38" w:rsidP="00E9155A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Barn som bor med to foresatte må ha begge foresatte i kritiske samfunnsfunksjoner og/eller andre virksomhetskritiske oppgaver.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4861AFD6" w14:textId="77777777" w:rsidR="00414E38" w:rsidRPr="00E9155A" w:rsidRDefault="00414E38" w:rsidP="00414E38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Det ikke finnes andre muligheter for barnepass.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66A36D45" w14:textId="77777777" w:rsidR="00414E38" w:rsidRPr="00E9155A" w:rsidRDefault="00414E38" w:rsidP="00E9155A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Arbeidsgiver må på forespørsel kunne bekrefte at foresatte er personell i kritisk samfunnsfunksjon og/eller har virksomhetskritisk oppgave.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6A3E9AD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7948641E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color w:val="303030"/>
          <w:sz w:val="22"/>
          <w:szCs w:val="22"/>
        </w:rPr>
        <w:t>Omsorgstilbud til barn med særskilt omsorgsbehov forutsetter ikke at foreldre har samfunnskritiske eller virksomhetskritiske funksjoner. Det gjøres konkrete og individuelle vurderinger av hvem som får dette tilbudet.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6935BDAB" w14:textId="77777777" w:rsidR="00E9155A" w:rsidRPr="00E9155A" w:rsidRDefault="00E9155A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BA432E" w14:textId="77777777" w:rsidR="00414E38" w:rsidRPr="00E9155A" w:rsidRDefault="00414E38" w:rsidP="00414E3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 w:rsidRPr="00E9155A">
        <w:rPr>
          <w:rStyle w:val="normaltextrun"/>
          <w:rFonts w:ascii="Calibri" w:hAnsi="Calibri" w:cs="Calibri"/>
          <w:b/>
          <w:bCs/>
          <w:color w:val="303030"/>
          <w:sz w:val="22"/>
          <w:szCs w:val="22"/>
        </w:rPr>
        <w:t>Kritisk samfunnsfunksjon</w:t>
      </w:r>
      <w:r w:rsidRPr="00E9155A"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7DB0116D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I informasjonen som har gått ut fra nasjonale myndigheter betyr dette ansatte innen følgende funksjoner: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66997B01" w14:textId="77777777" w:rsidR="00414E38" w:rsidRPr="00E9155A" w:rsidRDefault="00414E38" w:rsidP="00414E3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Styring og kriseledelse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910D1AC" w14:textId="77777777" w:rsidR="00414E38" w:rsidRPr="00E9155A" w:rsidRDefault="00414E38" w:rsidP="00414E3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Forsvar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05487414" w14:textId="77777777" w:rsidR="00414E38" w:rsidRPr="00E9155A" w:rsidRDefault="00414E38" w:rsidP="00414E3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Lov og orden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4799C668" w14:textId="77777777" w:rsidR="00414E38" w:rsidRPr="00E9155A" w:rsidRDefault="00414E38" w:rsidP="00414E3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Helse og omsorg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715D64E3" w14:textId="77777777" w:rsidR="00414E38" w:rsidRPr="00E9155A" w:rsidRDefault="00414E38" w:rsidP="00414E3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Redningstjeneste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6F441E4" w14:textId="77777777" w:rsidR="00414E38" w:rsidRPr="00E9155A" w:rsidRDefault="00414E38" w:rsidP="00414E3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IKT-sikkerhet i sivil sektor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03909130" w14:textId="77777777" w:rsidR="00414E38" w:rsidRPr="00E9155A" w:rsidRDefault="00414E38" w:rsidP="00414E3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Natur og miljø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5C1E8B3E" w14:textId="77777777" w:rsidR="00414E38" w:rsidRPr="00E9155A" w:rsidRDefault="00414E38" w:rsidP="00414E3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Forsyningssikkerhet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1AD0BB31" w14:textId="77777777" w:rsidR="00414E38" w:rsidRPr="00E9155A" w:rsidRDefault="00414E38" w:rsidP="00414E3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Vann og avløp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54AA0F55" w14:textId="77777777" w:rsidR="00414E38" w:rsidRPr="00E9155A" w:rsidRDefault="00414E38" w:rsidP="00414E3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E9155A">
        <w:rPr>
          <w:rStyle w:val="normaltextrun"/>
          <w:rFonts w:ascii="Calibri" w:hAnsi="Calibri" w:cs="Calibri"/>
        </w:rPr>
        <w:t>Finansielle tjenester</w:t>
      </w:r>
      <w:r w:rsidRPr="00E9155A">
        <w:rPr>
          <w:rStyle w:val="eop"/>
          <w:rFonts w:ascii="Calibri" w:hAnsi="Calibri" w:cs="Calibri"/>
        </w:rPr>
        <w:t> </w:t>
      </w:r>
    </w:p>
    <w:p w14:paraId="1B1B0320" w14:textId="77777777" w:rsidR="00414E38" w:rsidRPr="00E9155A" w:rsidRDefault="00414E38" w:rsidP="00414E3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E9155A">
        <w:rPr>
          <w:rStyle w:val="normaltextrun"/>
          <w:rFonts w:ascii="Calibri" w:hAnsi="Calibri" w:cs="Calibri"/>
        </w:rPr>
        <w:t>Kraftforsyning</w:t>
      </w:r>
      <w:r w:rsidRPr="00E9155A">
        <w:rPr>
          <w:rStyle w:val="eop"/>
          <w:rFonts w:ascii="Calibri" w:hAnsi="Calibri" w:cs="Calibri"/>
        </w:rPr>
        <w:t> </w:t>
      </w:r>
    </w:p>
    <w:p w14:paraId="7653B4E5" w14:textId="77777777" w:rsidR="00414E38" w:rsidRPr="00E9155A" w:rsidRDefault="00414E38" w:rsidP="00414E3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E9155A">
        <w:rPr>
          <w:rStyle w:val="normaltextrun"/>
          <w:rFonts w:ascii="Calibri" w:hAnsi="Calibri" w:cs="Calibri"/>
        </w:rPr>
        <w:t>Elektroniske kommunikasjonstjenester</w:t>
      </w:r>
      <w:r w:rsidRPr="00E9155A">
        <w:rPr>
          <w:rStyle w:val="eop"/>
          <w:rFonts w:ascii="Calibri" w:hAnsi="Calibri" w:cs="Calibri"/>
        </w:rPr>
        <w:t> </w:t>
      </w:r>
    </w:p>
    <w:p w14:paraId="044F9FF8" w14:textId="77777777" w:rsidR="00414E38" w:rsidRPr="00E9155A" w:rsidRDefault="00414E38" w:rsidP="00414E3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E9155A">
        <w:rPr>
          <w:rStyle w:val="normaltextrun"/>
          <w:rFonts w:ascii="Calibri" w:hAnsi="Calibri" w:cs="Calibri"/>
        </w:rPr>
        <w:t>Transport</w:t>
      </w:r>
      <w:r w:rsidRPr="00E9155A">
        <w:rPr>
          <w:rStyle w:val="eop"/>
          <w:rFonts w:ascii="Calibri" w:hAnsi="Calibri" w:cs="Calibri"/>
        </w:rPr>
        <w:t> </w:t>
      </w:r>
    </w:p>
    <w:p w14:paraId="7DB89A6C" w14:textId="77777777" w:rsidR="00414E38" w:rsidRPr="00E9155A" w:rsidRDefault="00414E38" w:rsidP="00414E3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Satellittbaserte tjenester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E091D51" w14:textId="77777777" w:rsidR="00414E38" w:rsidRPr="00E9155A" w:rsidRDefault="00414E38" w:rsidP="00414E3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Apotekene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EB67E79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2A1EBDD4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lastRenderedPageBreak/>
        <w:t>Det er varslet at nasjonale myndigheter den 16. mars vil utdype hvilket personell som omfattes av de 15 samfunnskritiske funksjonene.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786527A2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5BAE65D7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E9155A">
        <w:rPr>
          <w:rStyle w:val="spellingerror"/>
          <w:rFonts w:ascii="Calibri" w:hAnsi="Calibri" w:cs="Calibri"/>
          <w:sz w:val="22"/>
          <w:szCs w:val="22"/>
        </w:rPr>
        <w:t>Bufdir</w:t>
      </w:r>
      <w:proofErr w:type="spellEnd"/>
      <w:r w:rsidRPr="00E9155A">
        <w:rPr>
          <w:rStyle w:val="normaltextrun"/>
          <w:rFonts w:ascii="Calibri" w:hAnsi="Calibri" w:cs="Calibri"/>
          <w:sz w:val="22"/>
          <w:szCs w:val="22"/>
        </w:rPr>
        <w:t> avklarte 14. mars avklarte at nøkkelpersonell i statlig og kommunalt barnevern omfattes av ordningen med omsorgstilbud.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4C85C9D6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 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439D03B0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9155A">
        <w:rPr>
          <w:rStyle w:val="normaltextrun"/>
          <w:rFonts w:ascii="Calibri" w:hAnsi="Calibri" w:cs="Calibri"/>
          <w:b/>
          <w:bCs/>
          <w:sz w:val="22"/>
          <w:szCs w:val="22"/>
        </w:rPr>
        <w:t>Virksomhetskritiske oppgaver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79A354D2" w14:textId="77777777" w:rsidR="00414E38" w:rsidRPr="00E9155A" w:rsidRDefault="00414E38" w:rsidP="00E9155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9155A">
        <w:rPr>
          <w:rStyle w:val="normaltextrun"/>
          <w:rFonts w:ascii="Calibri" w:hAnsi="Calibri" w:cs="Calibri"/>
          <w:sz w:val="22"/>
          <w:szCs w:val="22"/>
        </w:rPr>
        <w:t>Stavanger kommune har definert ansatte i barnehager og skoler som virksomhetskritiske når</w:t>
      </w:r>
      <w:r w:rsidR="00E9155A" w:rsidRPr="00E9155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9155A">
        <w:rPr>
          <w:rStyle w:val="normaltextrun"/>
          <w:rFonts w:ascii="Calibri" w:hAnsi="Calibri" w:cs="Calibri"/>
          <w:sz w:val="22"/>
          <w:szCs w:val="22"/>
        </w:rPr>
        <w:t>disse er nødvendige for gjennomføring av omsorgstilbudet.</w:t>
      </w:r>
      <w:r w:rsidRPr="00E9155A">
        <w:rPr>
          <w:rStyle w:val="eop"/>
          <w:rFonts w:ascii="Calibri" w:hAnsi="Calibri" w:cs="Calibri"/>
          <w:sz w:val="22"/>
          <w:szCs w:val="22"/>
        </w:rPr>
        <w:t> </w:t>
      </w:r>
    </w:p>
    <w:p w14:paraId="09F9ECFC" w14:textId="77777777" w:rsidR="00E9155A" w:rsidRPr="00E9155A" w:rsidRDefault="00E9155A" w:rsidP="00E9155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9155A">
        <w:rPr>
          <w:rFonts w:asciiTheme="minorHAnsi" w:hAnsiTheme="minorHAnsi" w:cstheme="minorHAnsi"/>
          <w:sz w:val="22"/>
          <w:szCs w:val="22"/>
        </w:rPr>
        <w:t>Også renhold, matproduksjon og renovasjon er per 16.03.2020 definert som virksomhetskritiske oppgaver</w:t>
      </w:r>
    </w:p>
    <w:p w14:paraId="54053A37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9155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97326F" w14:textId="77777777" w:rsidR="00414E38" w:rsidRPr="00E9155A" w:rsidRDefault="00414E38" w:rsidP="00414E3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9155A">
        <w:rPr>
          <w:rStyle w:val="normaltextrun"/>
          <w:rFonts w:asciiTheme="minorHAnsi" w:hAnsiTheme="minorHAnsi" w:cstheme="minorHAnsi"/>
          <w:sz w:val="22"/>
          <w:szCs w:val="22"/>
        </w:rPr>
        <w:t>Beredskapsledelsen i Stavanger kommune vurderer løpende hvilke grupper av ansatte som vurderes som virksomhetskritiske. </w:t>
      </w:r>
      <w:r w:rsidRPr="00E9155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76C017" w14:textId="77777777" w:rsidR="00FD067A" w:rsidRPr="00E9155A" w:rsidRDefault="00FD067A"/>
    <w:p w14:paraId="1CB3FE2F" w14:textId="77777777" w:rsidR="00885977" w:rsidRPr="00E9155A" w:rsidRDefault="00885977"/>
    <w:p w14:paraId="402B2405" w14:textId="77777777" w:rsidR="00885977" w:rsidRPr="00E9155A" w:rsidRDefault="00885977"/>
    <w:sectPr w:rsidR="00885977" w:rsidRPr="00E9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20F3"/>
    <w:multiLevelType w:val="multilevel"/>
    <w:tmpl w:val="94E48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62FB4"/>
    <w:multiLevelType w:val="multilevel"/>
    <w:tmpl w:val="B17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BE1209"/>
    <w:multiLevelType w:val="multilevel"/>
    <w:tmpl w:val="3B6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78192E"/>
    <w:multiLevelType w:val="hybridMultilevel"/>
    <w:tmpl w:val="5ADE5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7074"/>
    <w:multiLevelType w:val="multilevel"/>
    <w:tmpl w:val="BB40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D6217E"/>
    <w:multiLevelType w:val="multilevel"/>
    <w:tmpl w:val="44B8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339E4"/>
    <w:multiLevelType w:val="multilevel"/>
    <w:tmpl w:val="525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4858F3"/>
    <w:multiLevelType w:val="multilevel"/>
    <w:tmpl w:val="79E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FE01B1"/>
    <w:multiLevelType w:val="multilevel"/>
    <w:tmpl w:val="3D8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38"/>
    <w:rsid w:val="00414E38"/>
    <w:rsid w:val="004313D9"/>
    <w:rsid w:val="00885977"/>
    <w:rsid w:val="00E9155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BEB1"/>
  <w15:chartTrackingRefBased/>
  <w15:docId w15:val="{6007586C-01EF-4F1D-BBD7-CB70DEE7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1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14E38"/>
  </w:style>
  <w:style w:type="character" w:customStyle="1" w:styleId="eop">
    <w:name w:val="eop"/>
    <w:basedOn w:val="Standardskriftforavsnitt"/>
    <w:rsid w:val="00414E38"/>
  </w:style>
  <w:style w:type="character" w:customStyle="1" w:styleId="spellingerror">
    <w:name w:val="spellingerror"/>
    <w:basedOn w:val="Standardskriftforavsnitt"/>
    <w:rsid w:val="0041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kvalitet-og-kompetanse/sikkerhet-og-beredskap/informasjon-om-koronavirus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1DB9EBFE1CF4CBE528743128E3E05" ma:contentTypeVersion="13" ma:contentTypeDescription="Opprett et nytt dokument." ma:contentTypeScope="" ma:versionID="fbd49f43964bdc425a3b1d825a5e8a5f">
  <xsd:schema xmlns:xsd="http://www.w3.org/2001/XMLSchema" xmlns:xs="http://www.w3.org/2001/XMLSchema" xmlns:p="http://schemas.microsoft.com/office/2006/metadata/properties" xmlns:ns3="2279260b-73b3-45c2-ae4c-fce46542595b" xmlns:ns4="141a2ea6-1165-4c3c-ad49-b9bf535cd295" targetNamespace="http://schemas.microsoft.com/office/2006/metadata/properties" ma:root="true" ma:fieldsID="35e527576b0e4d5863eae6575eb6d69a" ns3:_="" ns4:_="">
    <xsd:import namespace="2279260b-73b3-45c2-ae4c-fce46542595b"/>
    <xsd:import namespace="141a2ea6-1165-4c3c-ad49-b9bf535cd2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60b-73b3-45c2-ae4c-fce46542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for deling av tips" ma:internalName="SharingHintHash" ma:readOnly="true">
      <xsd:simpleType>
        <xsd:restriction base="dms:Text"/>
      </xsd:simpleType>
    </xsd:element>
    <xsd:element name="SharedWithDetails" ma:index="10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a2ea6-1165-4c3c-ad49-b9bf535cd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3D6BC-115A-4D3C-B3C9-DFFC9B744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260AE-8DB2-46EF-9948-A828356BE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9260b-73b3-45c2-ae4c-fce46542595b"/>
    <ds:schemaRef ds:uri="141a2ea6-1165-4c3c-ad49-b9bf535c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87ADD-A1B3-4947-8BA4-528A75CD6BB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41a2ea6-1165-4c3c-ad49-b9bf535cd295"/>
    <ds:schemaRef ds:uri="http://purl.org/dc/elements/1.1/"/>
    <ds:schemaRef ds:uri="http://schemas.microsoft.com/office/infopath/2007/PartnerControls"/>
    <ds:schemaRef ds:uri="2279260b-73b3-45c2-ae4c-fce465425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M Knutsen</dc:creator>
  <cp:keywords/>
  <dc:description/>
  <cp:lastModifiedBy>Frøydis Lindaas</cp:lastModifiedBy>
  <cp:revision>2</cp:revision>
  <dcterms:created xsi:type="dcterms:W3CDTF">2020-03-16T18:29:00Z</dcterms:created>
  <dcterms:modified xsi:type="dcterms:W3CDTF">2020-03-16T18:29:00Z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0x0101005861DB9EBFE1CF4CBE528743128E3E05</vt:lpwstr>
  </property>
</Properties>
</file>